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ANEXO IV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– EDITAL INTERNO Nº 01/2021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864.000000000001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6"/>
        <w:gridCol w:w="5392"/>
        <w:gridCol w:w="236"/>
        <w:tblGridChange w:id="0">
          <w:tblGrid>
            <w:gridCol w:w="236"/>
            <w:gridCol w:w="5392"/>
            <w:gridCol w:w="236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4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FORMULÁRIO DE PLANO DE DOCÊNCIA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40"/>
        <w:gridCol w:w="280"/>
        <w:gridCol w:w="5200"/>
        <w:gridCol w:w="220"/>
        <w:gridCol w:w="220"/>
        <w:gridCol w:w="3200"/>
        <w:gridCol w:w="1"/>
        <w:tblGridChange w:id="0">
          <w:tblGrid>
            <w:gridCol w:w="1340"/>
            <w:gridCol w:w="280"/>
            <w:gridCol w:w="5200"/>
            <w:gridCol w:w="220"/>
            <w:gridCol w:w="220"/>
            <w:gridCol w:w="3200"/>
            <w:gridCol w:w="1"/>
          </w:tblGrid>
        </w:tblGridChange>
      </w:tblGrid>
      <w:tr>
        <w:tc>
          <w:tcPr>
            <w:gridSpan w:val="7"/>
            <w:tcBorders>
              <w:top w:color="000000" w:space="0" w:sz="24" w:val="single"/>
              <w:left w:color="000000" w:space="0" w:sz="0" w:val="nil"/>
              <w:bottom w:color="000000" w:space="0" w:sz="2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8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DADOS DE IDENTIFICAÇÃO DA DISCIPLINA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2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F">
            <w:pPr>
              <w:spacing w:before="40" w:line="240" w:lineRule="auto"/>
              <w:jc w:val="center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0">
            <w:pPr>
              <w:spacing w:before="40" w:line="240" w:lineRule="auto"/>
              <w:jc w:val="center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1">
            <w:pPr>
              <w:spacing w:before="40" w:line="240" w:lineRule="auto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2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2">
            <w:pPr>
              <w:spacing w:before="40" w:line="240" w:lineRule="auto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6">
            <w:pPr>
              <w:spacing w:before="4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7">
            <w:pPr>
              <w:spacing w:before="4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8">
            <w:pPr>
              <w:spacing w:before="4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9">
            <w:pPr>
              <w:spacing w:before="4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A">
            <w:pPr>
              <w:spacing w:before="4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B">
            <w:pPr>
              <w:spacing w:before="4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DEPARTAMENTO OU EQUIVALENTE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FCH004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Lógica 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Departamento de Filosofia/ FFCH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40.0" w:type="dxa"/>
        <w:jc w:val="center"/>
        <w:tblBorders>
          <w:top w:color="000000" w:space="0" w:sz="4" w:val="single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440"/>
        <w:tblGridChange w:id="0">
          <w:tblGrid>
            <w:gridCol w:w="10440"/>
          </w:tblGrid>
        </w:tblGridChange>
      </w:tblGrid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5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EMENTA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Parte formal. Estrutura do pensamento. Lógica tradicional.</w:t>
            </w:r>
          </w:p>
        </w:tc>
      </w:tr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7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OBJETIVOS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OBJETIVO GERAL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OBJETIVOS ESPECÍFICOS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B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CONTEÚDO PROGRAMÁTICO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C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D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ATIVIDADES SÍNCRONAS E ATIVIDADES ASSÍNCRONAS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E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3" w:hRule="atLeast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F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METODOLOGIA DE ENSINO-APRENDIZAGEM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3" w:hRule="atLeast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3" w:hRule="atLeast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2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AVALIAÇÃO DA APRENDIZAGEM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3" w:hRule="atLeast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3" w:hRule="atLeast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5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REFERÊNCIAS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3" w:hRule="atLeast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u w:val="single"/>
                <w:rtl w:val="0"/>
              </w:rPr>
              <w:t xml:space="preserve">REFERÊNCIAS BÁSICAS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  <w:rtl w:val="0"/>
              </w:rPr>
              <w:t xml:space="preserve">Indicar no mínimo 5 títulos básicos (sugere-se no máximo 8).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u w:val="single"/>
                <w:rtl w:val="0"/>
              </w:rPr>
              <w:t xml:space="preserve">REFERÊNCIAS COMPLEMENTARES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  <w:rtl w:val="0"/>
              </w:rPr>
              <w:t xml:space="preserve">Indicar no mínimo 10 títulos complementares (sugere-se no máximo 15).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line="240" w:lineRule="auto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jc w:val="center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ANEXO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CRONOGRAMA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46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534"/>
        <w:gridCol w:w="5812"/>
        <w:tblGridChange w:id="0">
          <w:tblGrid>
            <w:gridCol w:w="3534"/>
            <w:gridCol w:w="5812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Código e nome do componente: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FCH004 Lógica I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Nome do/s docente/s: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Período: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22/02/2021 a 12/06/2021</w:t>
            </w:r>
          </w:p>
        </w:tc>
      </w:tr>
    </w:tbl>
    <w:p w:rsidR="00000000" w:rsidDel="00000000" w:rsidP="00000000" w:rsidRDefault="00000000" w:rsidRPr="00000000" w14:paraId="00000046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53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408"/>
        <w:gridCol w:w="1843"/>
        <w:gridCol w:w="1984"/>
        <w:gridCol w:w="1418"/>
        <w:gridCol w:w="1290"/>
        <w:gridCol w:w="1410"/>
        <w:tblGridChange w:id="0">
          <w:tblGrid>
            <w:gridCol w:w="1408"/>
            <w:gridCol w:w="1843"/>
            <w:gridCol w:w="1984"/>
            <w:gridCol w:w="1418"/>
            <w:gridCol w:w="1290"/>
            <w:gridCol w:w="141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Data ou período de realização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Unidade Temática ou Conteúdo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Técnicas ou estratégias de ensino previstas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Atividade/ Recurso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CH Docente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CH Discente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  <w:rtl w:val="0"/>
              </w:rPr>
              <w:t xml:space="preserve">Inserir abaixo quantas linhas forem necessárias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  <w:rtl w:val="0"/>
              </w:rPr>
              <w:t xml:space="preserve">4 horas semanais (entre síncronas e assíncronas)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  <w:rtl w:val="0"/>
              </w:rPr>
              <w:t xml:space="preserve">4 horas semanais (entre síncronas e assíncronas)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277.7952755905512" w:top="1440.0000000000002" w:left="1320.9448818897638" w:right="1678.110236220472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Trebuchet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widowControl w:val="0"/>
      <w:spacing w:line="276" w:lineRule="auto"/>
      <w:rPr/>
    </w:pPr>
    <w:r w:rsidDel="00000000" w:rsidR="00000000" w:rsidRPr="00000000">
      <w:rPr>
        <w:rtl w:val="0"/>
      </w:rPr>
    </w:r>
  </w:p>
  <w:tbl>
    <w:tblPr>
      <w:tblStyle w:val="Table6"/>
      <w:tblW w:w="9479.0" w:type="dxa"/>
      <w:jc w:val="left"/>
      <w:tblInd w:w="16.0" w:type="dxa"/>
      <w:tblLayout w:type="fixed"/>
      <w:tblLook w:val="0000"/>
    </w:tblPr>
    <w:tblGrid>
      <w:gridCol w:w="1335"/>
      <w:gridCol w:w="8144"/>
      <w:tblGridChange w:id="0">
        <w:tblGrid>
          <w:gridCol w:w="1335"/>
          <w:gridCol w:w="8144"/>
        </w:tblGrid>
      </w:tblGridChange>
    </w:tblGrid>
    <w:tr>
      <w:trPr>
        <w:trHeight w:val="1605" w:hRule="atLeast"/>
      </w:trPr>
      <w:tc>
        <w:tcPr>
          <w:shd w:fill="dfdfdf" w:val="clear"/>
          <w:vAlign w:val="center"/>
        </w:tcPr>
        <w:p w:rsidR="00000000" w:rsidDel="00000000" w:rsidP="00000000" w:rsidRDefault="00000000" w:rsidRPr="00000000" w14:paraId="00000058">
          <w:pPr>
            <w:widowControl w:val="0"/>
            <w:spacing w:line="240" w:lineRule="auto"/>
            <w:rPr>
              <w:rFonts w:ascii="Trebuchet MS" w:cs="Trebuchet MS" w:eastAsia="Trebuchet MS" w:hAnsi="Trebuchet MS"/>
              <w:b w:val="1"/>
              <w:sz w:val="28"/>
              <w:szCs w:val="2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</w:rPr>
            <w:drawing>
              <wp:inline distB="0" distT="0" distL="114300" distR="114300">
                <wp:extent cx="546735" cy="68135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6735" cy="68135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dfdfdf" w:val="clear"/>
        </w:tcPr>
        <w:p w:rsidR="00000000" w:rsidDel="00000000" w:rsidP="00000000" w:rsidRDefault="00000000" w:rsidRPr="00000000" w14:paraId="00000059">
          <w:pPr>
            <w:keepNext w:val="1"/>
            <w:widowControl w:val="0"/>
            <w:numPr>
              <w:ilvl w:val="1"/>
              <w:numId w:val="1"/>
            </w:numPr>
            <w:spacing w:line="240" w:lineRule="auto"/>
            <w:ind w:left="576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rebuchet MS" w:cs="Trebuchet MS" w:eastAsia="Trebuchet MS" w:hAnsi="Trebuchet MS"/>
              <w:b w:val="1"/>
              <w:sz w:val="28"/>
              <w:szCs w:val="28"/>
              <w:rtl w:val="0"/>
            </w:rPr>
            <w:t xml:space="preserve">UNIVERSIDADE FEDERAL DA BAHIA</w:t>
          </w: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4181475</wp:posOffset>
                </wp:positionH>
                <wp:positionV relativeFrom="paragraph">
                  <wp:posOffset>76200</wp:posOffset>
                </wp:positionV>
                <wp:extent cx="797560" cy="797560"/>
                <wp:effectExtent b="0" l="0" r="0" t="0"/>
                <wp:wrapSquare wrapText="bothSides" distB="0" distT="0" distL="114300" distR="11430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7560" cy="7975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5A">
          <w:pPr>
            <w:widowControl w:val="0"/>
            <w:spacing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rebuchet MS" w:cs="Trebuchet MS" w:eastAsia="Trebuchet MS" w:hAnsi="Trebuchet MS"/>
              <w:b w:val="1"/>
              <w:sz w:val="24"/>
              <w:szCs w:val="24"/>
              <w:rtl w:val="0"/>
            </w:rPr>
            <w:t xml:space="preserve">FACULDADE DE FILOSOFIA E CIÊNCIAS HUMANAS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B">
          <w:pPr>
            <w:keepNext w:val="1"/>
            <w:widowControl w:val="0"/>
            <w:numPr>
              <w:ilvl w:val="2"/>
              <w:numId w:val="1"/>
            </w:numPr>
            <w:spacing w:line="240" w:lineRule="auto"/>
            <w:ind w:left="720"/>
            <w:jc w:val="center"/>
            <w:rPr>
              <w:rFonts w:ascii="Times New Roman" w:cs="Times New Roman" w:eastAsia="Times New Roman" w:hAnsi="Times New Roman"/>
              <w:b w:val="1"/>
              <w:smallCaps w:val="1"/>
              <w:sz w:val="28"/>
              <w:szCs w:val="28"/>
              <w:u w:val="single"/>
            </w:rPr>
          </w:pPr>
          <w:r w:rsidDel="00000000" w:rsidR="00000000" w:rsidRPr="00000000">
            <w:rPr>
              <w:rFonts w:ascii="Trebuchet MS" w:cs="Trebuchet MS" w:eastAsia="Trebuchet MS" w:hAnsi="Trebuchet MS"/>
              <w:b w:val="1"/>
              <w:smallCaps w:val="1"/>
              <w:sz w:val="24"/>
              <w:szCs w:val="24"/>
              <w:rtl w:val="0"/>
            </w:rPr>
            <w:t xml:space="preserve">Departamento de filosofia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C">
          <w:pPr>
            <w:widowControl w:val="0"/>
            <w:spacing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20"/>
              <w:szCs w:val="20"/>
              <w:rtl w:val="0"/>
            </w:rPr>
            <w:t xml:space="preserve">Estrada de São Lázaro, 197 – Federação – Salvador-Ba – CEP 40210-730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D">
          <w:pPr>
            <w:widowControl w:val="0"/>
            <w:spacing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20"/>
              <w:szCs w:val="20"/>
              <w:rtl w:val="0"/>
            </w:rPr>
            <w:t xml:space="preserve">Tel.(71) 3283.6441– www.filosofia.ufba.br | E-mail: dpsofia@ufba.br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E">
    <w:pPr>
      <w:spacing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